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1.1 знать приоритетные направления развития образовательной системы Российской Федерации, законов и иных нормативных правовых актов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10.5 владеть навыками работы с законодательными и другими нормативными правовыми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 знать основы безопасности жизнедеятельности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8.16 уметь выявлять и устранять проблемы, связанные с нарушениями техники безопасности на рабочем месте</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8.17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8.18 уметь  принимать участие в спасательных и неотложных аварийно- восстановительных мероприятиях в случае возникновения чрезвычайных ситуаций и военных конфликтов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8.26 владеть навыками обеспечения безопасных и/или комфортных условий труда на рабочем месте</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 ОПК-1,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751.0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организованная</w:t>
            </w:r>
            <w:r>
              <w:rPr/>
              <w:t xml:space="preserve"> </w:t>
            </w:r>
            <w:r>
              <w:rPr>
                <w:rFonts w:ascii="Times New Roman" w:hAnsi="Times New Roman" w:cs="Times New Roman"/>
                <w:color w:val="#000000"/>
                <w:sz w:val="24"/>
                <w:szCs w:val="24"/>
              </w:rPr>
              <w:t>преступность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Солодовников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Казанцев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Кофман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Саркисян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Солодовников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организованная</w:t>
            </w:r>
            <w:r>
              <w:rPr/>
              <w:t xml:space="preserve"> </w:t>
            </w:r>
            <w:r>
              <w:rPr>
                <w:rFonts w:ascii="Times New Roman" w:hAnsi="Times New Roman" w:cs="Times New Roman"/>
                <w:color w:val="#000000"/>
                <w:sz w:val="24"/>
                <w:szCs w:val="24"/>
              </w:rPr>
              <w:t>преступность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http://www.iprbookshop.ru/71116.html</w:t>
            </w:r>
            <w:r>
              <w:rPr/>
              <w:t xml:space="preserve"> </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преступлениям</w:t>
            </w:r>
            <w:r>
              <w:rPr/>
              <w:t xml:space="preserve"> </w:t>
            </w:r>
            <w:r>
              <w:rPr>
                <w:rFonts w:ascii="Times New Roman" w:hAnsi="Times New Roman" w:cs="Times New Roman"/>
                <w:color w:val="#000000"/>
                <w:sz w:val="24"/>
                <w:szCs w:val="24"/>
              </w:rPr>
              <w:t>террористической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экстремистской</w:t>
            </w:r>
            <w:r>
              <w:rPr/>
              <w:t xml:space="preserve"> </w:t>
            </w:r>
            <w:r>
              <w:rPr>
                <w:rFonts w:ascii="Times New Roman" w:hAnsi="Times New Roman" w:cs="Times New Roman"/>
                <w:color w:val="#000000"/>
                <w:sz w:val="24"/>
                <w:szCs w:val="24"/>
              </w:rPr>
              <w:t>направленности.</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оперативно-розыскной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Волченков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Богданов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Калинин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Китайгородский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Мартынюк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Тюренков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Хазов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Волченкова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преступлениям</w:t>
            </w:r>
            <w:r>
              <w:rPr/>
              <w:t xml:space="preserve"> </w:t>
            </w:r>
            <w:r>
              <w:rPr>
                <w:rFonts w:ascii="Times New Roman" w:hAnsi="Times New Roman" w:cs="Times New Roman"/>
                <w:color w:val="#000000"/>
                <w:sz w:val="24"/>
                <w:szCs w:val="24"/>
              </w:rPr>
              <w:t>террористической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экстремистской</w:t>
            </w:r>
            <w:r>
              <w:rPr/>
              <w:t xml:space="preserve"> </w:t>
            </w:r>
            <w:r>
              <w:rPr>
                <w:rFonts w:ascii="Times New Roman" w:hAnsi="Times New Roman" w:cs="Times New Roman"/>
                <w:color w:val="#000000"/>
                <w:sz w:val="24"/>
                <w:szCs w:val="24"/>
              </w:rPr>
              <w:t>направленности.</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оперативно-розыскной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978-5-238-02365-6.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http://www.iprbookshop.ru/81724.html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Северном</w:t>
            </w:r>
            <w:r>
              <w:rPr/>
              <w:t xml:space="preserve"> </w:t>
            </w:r>
            <w:r>
              <w:rPr>
                <w:rFonts w:ascii="Times New Roman" w:hAnsi="Times New Roman" w:cs="Times New Roman"/>
                <w:color w:val="#000000"/>
                <w:sz w:val="24"/>
                <w:szCs w:val="24"/>
              </w:rPr>
              <w:t>Кавказе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Коробкина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Садченко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http://www.iprbookshop.ru/69404.html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терроризма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Белашева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Ершова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Есаян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http://www.iprbookshop.ru/66098.html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(ППДО)(23)_plx_Стратегии противодействия международному терроризму</dc:title>
  <dc:creator>FastReport.NET</dc:creator>
</cp:coreProperties>
</file>